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B1B" w:rsidRDefault="00EB4B1B">
      <w:pPr>
        <w:pStyle w:val="ConsPlusNormal"/>
        <w:jc w:val="both"/>
        <w:outlineLvl w:val="0"/>
      </w:pPr>
    </w:p>
    <w:p w:rsidR="00EB4B1B" w:rsidRDefault="00EB4B1B">
      <w:pPr>
        <w:pStyle w:val="ConsPlusTitle"/>
        <w:jc w:val="center"/>
      </w:pPr>
      <w:r>
        <w:t>МИНИСТЕРСТВО ПРОСВЕЩЕНИЯ РОССИЙСКОЙ ФЕДЕРАЦИИ</w:t>
      </w:r>
    </w:p>
    <w:p w:rsidR="00EB4B1B" w:rsidRDefault="00EB4B1B">
      <w:pPr>
        <w:pStyle w:val="ConsPlusTitle"/>
        <w:jc w:val="center"/>
      </w:pPr>
    </w:p>
    <w:p w:rsidR="00EB4B1B" w:rsidRDefault="00EB4B1B">
      <w:pPr>
        <w:pStyle w:val="ConsPlusTitle"/>
        <w:jc w:val="center"/>
      </w:pPr>
      <w:r>
        <w:t>ИНФОРМАЦИЯ</w:t>
      </w:r>
    </w:p>
    <w:p w:rsidR="00EB4B1B" w:rsidRDefault="00EB4B1B">
      <w:pPr>
        <w:pStyle w:val="ConsPlusTitle"/>
        <w:jc w:val="center"/>
      </w:pPr>
      <w:r>
        <w:t>от 18 марта 2020 года</w:t>
      </w:r>
    </w:p>
    <w:p w:rsidR="00EB4B1B" w:rsidRDefault="00EB4B1B">
      <w:pPr>
        <w:pStyle w:val="ConsPlusTitle"/>
        <w:jc w:val="center"/>
      </w:pPr>
    </w:p>
    <w:p w:rsidR="00EB4B1B" w:rsidRDefault="00EB4B1B">
      <w:pPr>
        <w:pStyle w:val="ConsPlusTitle"/>
        <w:jc w:val="center"/>
      </w:pPr>
      <w:r>
        <w:t>МИНИСТЕРСТВО ПРОСВЕЩЕНИЯ РЕКОМЕНДУЕТ</w:t>
      </w:r>
    </w:p>
    <w:p w:rsidR="00EB4B1B" w:rsidRDefault="00EB4B1B">
      <w:pPr>
        <w:pStyle w:val="ConsPlusTitle"/>
        <w:jc w:val="center"/>
      </w:pPr>
      <w:r>
        <w:t>ШКОЛАМ ПОЛЬЗОВАТЬСЯ ОНЛАЙН-РЕСУРСАМИ ДЛЯ ОБЕСПЕЧЕНИЯ</w:t>
      </w:r>
    </w:p>
    <w:p w:rsidR="00EB4B1B" w:rsidRDefault="00EB4B1B">
      <w:pPr>
        <w:pStyle w:val="ConsPlusTitle"/>
        <w:jc w:val="center"/>
      </w:pPr>
      <w:r>
        <w:t>ДИСТАНЦИОННОГО ОБУЧЕНИЯ</w:t>
      </w:r>
    </w:p>
    <w:p w:rsidR="00EB4B1B" w:rsidRDefault="00EB4B1B">
      <w:pPr>
        <w:pStyle w:val="ConsPlusNormal"/>
        <w:jc w:val="both"/>
      </w:pPr>
    </w:p>
    <w:p w:rsidR="00EB4B1B" w:rsidRDefault="00EB4B1B">
      <w:pPr>
        <w:pStyle w:val="ConsPlusNormal"/>
        <w:ind w:firstLine="540"/>
        <w:jc w:val="both"/>
      </w:pPr>
      <w:r>
        <w:t>Российские школы, перешедшие на дистанционный формат обучения, уже используют различные образовательные платформы, доступ к которым открыт для каждого ученика, учителя, родителя бесплатно.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Министерство просвещения информирует об общедоступных федеральных и иных образовательных онлайн-платформах, а также ведет диалог с владельцами открытых ресурсов о необходимости предоставления бесплатного доступа к образовательному контенту. Список данных ресурсов непрерывно растет.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Интерактивные уроки по всему школьному курсу с 1-го по 11-й класс лучших учителей страны предоставляет "Российская электронная школа". Это более 120 тысяч уникальных задач, тематические курсы, видеоуроки, задания для самопроверки, каталог музеев, фильмов и музыкальных концертов. Портал также полезен учителям, которые могут воспользоваться лучшими дидактическими и методическими материалами по всем урокам.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"Московская электронная школа" - это широкий набор электронных учебников и тестов, интерактивные сценарии уроков. Решения МЭШ доступны для всех и уже получили высокие оценки учителей, родителей и детей ряда московских школ. Проверка ошибок, общение с учителями, домашние задания, материалы для подготовки к уроку, варианты контрольных и тестов - все это доступно родителям, учителям и школьникам с любых устройств. В библиотеку МЭШ загружено в открытом доступе более 769 тыс. аудио-, видео- и текстовых файлов, свыше 41 тыс. сценариев уроков, более 1 тыс. учебных пособий и 348 учебников издательств, более 95 тыс. образовательных приложений.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Доступен и отдельный телеканал Мособртв - первое познавательное телевидение, где школьное расписание и уроки представлены в режиме прямого эфира.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Профориентационный портал "Билет в будущее" с видеоуроками для средней и старшей школы, а также расширенными возможностями тестирования и погружения в различные специальности и направления подготовки уже на базе школьного образования.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Для тех, кто обучается в системе среднего профессионального образования, в бесплатном доступе представлены все возможности ресурса Союза "Молодые профессионалы (Ворлдскиллс Россия)" - официального оператора международного движения WorldSkills International, миссия которого - повышение стандартов подготовки кадров.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 xml:space="preserve">Младшие школьники смогут продолжить занятия по русскому языку и математике с помощью сервиса "Яндекс.Учебник". Ресурс содержит более 35 тыс. заданий разного уровня </w:t>
      </w:r>
      <w:r>
        <w:lastRenderedPageBreak/>
        <w:t>сложности для школьников 1 - 5-х классов. Все задания разработаны опытными методистами с учетом федерального государственного стандарта. Ресурсом уже воспользовались более 1,5 миллиона школьников. В числе возможностей "ЯндексУчебника" - автоматическая проверка ответов и мгновенная обратная связь для учеников.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Проверить, как дети усвоили материал, учителям поможет "ЯКласс". Сервис довольно прост в использовании: учитель задает школьнику проверочную работу, ребенок заходит на сайт и выполняет задание педагога; если ученик допускает ошибку, ему объясняют ход решения задания и предлагают выполнить другой вариант. Учитель получает отчет о том, как ученики справляются с заданиями. На сервисе зарегистрированы 2,5 миллиона школьников и 500 тыс. учителей.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Легкий переход на дистанционный формат обучения обеспечит образовательная платформа "Учи.ру". Школьникам предлагаются интерактивные курсы по основным предметам и подготовке к проверочным работам, а учителям и родителям -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траекторию, отображает прогресс учеников в личном кабинете. Также в личных кабинетах пользователей создан внутренний чат, где учителя, ученики и родители могут обсуждать задания, свои успехи и прогресс. Платформой пользуются 220 тыс. учителей и 3,6 миллиона школьников.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Выстроить эффективно дистанционно учебный процесс возможно с помощью Платформы новой школы, созданной Сбербанком. Цель программы - формирование персонифицированной образовательной траектории в школе, создание для каждого ребенка возможностей для успешной учебы.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Бесплатный доступ к электронным версиям учебно-методических комплексов, входящих в Федеральный перечень, предоставляет издательство "Просвещение". Доступ будет распространяться как на учебник, так и специальные тренажеры для отработки и закрепления полученных знаний. При этом для работы с учебниками не потребуется подключения к интернету.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Для предоставления открытого бесплатного доступа к каталогу интерактивных образовательных материалов, учебной литературе, электронным книгам, обучающим видео и курсам создана система "Маркетплейс образовательных услуг". В наполнение ресурса вовлечены ведущие российские компании разного профиля, среди которых - "Яндекс", "1С", "Учи.ру", "Скайенг", "Кодвардс", издательство "Просвещение" и другие. Платформа уже доступна в 13 регионах, ее активно используют Астраханская, Новгородская, Нижегородская, Новосибирская, Челябинская, Калужская, Сахалинская, Тюменская, Калининградская, Кемеровская области, Алтайский и Пермский края, Ямало-Ненецкий автономный округ.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Бесплатный доступ к своим ресурсам также открыли "Фоксфорд", InternetUrok.ru, онлайн-школа Skyeng. С помощью этих ресурсов школьники 1 - 11-х классов смогут продолжить изучать общеобразовательные предметы и готовиться к выпускным экзаменам и олимпиадам. Занятия на платформах ведут преподаватели МГУ, МФТИ, ВШЭ и других ведущих вузов страны.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 xml:space="preserve">Учитывая популярность социальных сетей среди школьников, эффективным инструментом проведения дистанционных уроков для учителей может стать, например, социальная сеть "ВКонтакте". Это групповые чаты, видео- и прямые трансляции, статьи, сообщества, куда можно загрузить необходимые файлы разных форматов - от презентаций и текстов до аудио и видео. Все </w:t>
      </w:r>
      <w:r>
        <w:lastRenderedPageBreak/>
        <w:t>это дает возможность сохранить живое общение учителя с учеником и обеспечить непрерывность образовательного процесса.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Онлайн-платформа "Мои достижения" расширяет доступ с Москвы на всю страну. Широкий выбор диагностик для учеников с 1-го по 11-й класс по школьным предметам и различным тематикам. Материалы для подготовки к диагностикам от Московского центра качества образования.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Платформа для проведения олимпиад и курсов "Олимпиум", где уже представлено более 72 школьных олимпиад.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Всероссийский образовательный проект "Урок цифры" позволяет школьникам не выходя из дома знакомиться с основами цифровой экономики, цифровых технологий и программирования. Для формирования уроков, доступных на сайте проекта, используются образовательные программы в области цифровых технологий от таких компаний, как "Яндекс", Mail.ru, "Лаборатория Касперского", "Сбербанк", "1С". Занятия на тематических тренажерах проекта "Урок цифры" реализованы в виде увлекательных онлайн-игр и адаптированы для трех возрастных групп - учащихся младшей, средней и старшей школы. Вместе с "Уроком цифры" школьники могут узнать о принципах искусственного интеллекта и машинном обучении, больших данных, правилах безопасного поведения в интернете и др.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Для поддержки школьников и педагогов в условиях перехода на дистанционное обучение образовательный фонд "Талант и успех" запускает на платформе "Сириус.Онлайн" бесплатные общедоступные курсы. На платформе размещены дополнительные главы по геометрии для 7 - 9-х классов, по комбинаторике для 7-го класса, а также по лингвистике, фонетике и графике. В ближайшее время станут доступны дополнительные главы по физике для 8-го и 9-го классов, а также по информатике.</w:t>
      </w:r>
    </w:p>
    <w:p w:rsidR="00EB4B1B" w:rsidRDefault="00EB4B1B">
      <w:pPr>
        <w:pStyle w:val="ConsPlusNormal"/>
        <w:spacing w:before="240"/>
        <w:ind w:firstLine="540"/>
        <w:jc w:val="both"/>
      </w:pPr>
      <w:r>
        <w:t>Курсы подготовлены руководителями и ведущими преподавателями образовательных программ Центра "Сириус" и предназначены для использования в качестве программ дополнительного образования, а также для повышения квалификации педагогов. Объем каждого курса составляет от 60 до 120 часов. Ученики, которые успешно пройдут курсы, смогут получить сертификат от Образовательного центра "Сириус".</w:t>
      </w:r>
    </w:p>
    <w:p w:rsidR="00EB4B1B" w:rsidRDefault="00EB4B1B">
      <w:pPr>
        <w:pStyle w:val="ConsPlusNormal"/>
        <w:jc w:val="both"/>
      </w:pPr>
    </w:p>
    <w:p w:rsidR="00EB4B1B" w:rsidRDefault="00EB4B1B">
      <w:pPr>
        <w:pStyle w:val="ConsPlusNormal"/>
        <w:jc w:val="both"/>
      </w:pPr>
    </w:p>
    <w:p w:rsidR="00EB4B1B" w:rsidRDefault="00EB4B1B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EB4B1B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566" w:bottom="1440" w:left="1133" w:header="0" w:footer="0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B2E" w:rsidRDefault="00357B2E">
      <w:pPr>
        <w:spacing w:after="0" w:line="240" w:lineRule="auto"/>
      </w:pPr>
      <w:r>
        <w:separator/>
      </w:r>
    </w:p>
  </w:endnote>
  <w:endnote w:type="continuationSeparator" w:id="0">
    <w:p w:rsidR="00357B2E" w:rsidRDefault="00357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B1B" w:rsidRDefault="00EB4B1B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EB4B1B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rPr>
              <w:b/>
              <w:bCs/>
              <w:color w:val="F58220"/>
              <w:sz w:val="28"/>
              <w:szCs w:val="28"/>
            </w:rPr>
          </w:pPr>
          <w:r>
            <w:rPr>
              <w:b/>
              <w:bCs/>
              <w:color w:val="F58220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center"/>
            <w:rPr>
              <w:b/>
              <w:bCs/>
              <w:sz w:val="20"/>
              <w:szCs w:val="20"/>
            </w:rPr>
          </w:pPr>
          <w:hyperlink r:id="rId1" w:history="1">
            <w:r>
              <w:rPr>
                <w:b/>
                <w:bCs/>
                <w:color w:val="0000FF"/>
                <w:sz w:val="20"/>
                <w:szCs w:val="20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right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Страница </w:t>
          </w: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>\PAGE</w:instrText>
          </w:r>
          <w:r>
            <w:rPr>
              <w:sz w:val="20"/>
              <w:szCs w:val="20"/>
            </w:rPr>
            <w:fldChar w:fldCharType="separate"/>
          </w:r>
          <w:r w:rsidR="00D462B4">
            <w:rPr>
              <w:noProof/>
              <w:sz w:val="20"/>
              <w:szCs w:val="20"/>
            </w:rPr>
            <w:t>3</w:t>
          </w:r>
          <w:r>
            <w:rPr>
              <w:sz w:val="20"/>
              <w:szCs w:val="20"/>
            </w:rPr>
            <w:fldChar w:fldCharType="end"/>
          </w:r>
          <w:r>
            <w:rPr>
              <w:sz w:val="20"/>
              <w:szCs w:val="20"/>
            </w:rPr>
            <w:t xml:space="preserve"> из </w:t>
          </w: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>\NUMPAGES</w:instrText>
          </w:r>
          <w:r>
            <w:rPr>
              <w:sz w:val="20"/>
              <w:szCs w:val="20"/>
            </w:rPr>
            <w:fldChar w:fldCharType="separate"/>
          </w:r>
          <w:r w:rsidR="00D462B4">
            <w:rPr>
              <w:noProof/>
              <w:sz w:val="20"/>
              <w:szCs w:val="20"/>
            </w:rPr>
            <w:t>3</w:t>
          </w:r>
          <w:r>
            <w:rPr>
              <w:sz w:val="20"/>
              <w:szCs w:val="20"/>
            </w:rPr>
            <w:fldChar w:fldCharType="end"/>
          </w:r>
        </w:p>
      </w:tc>
    </w:tr>
  </w:tbl>
  <w:p w:rsidR="00EB4B1B" w:rsidRDefault="00EB4B1B">
    <w:pPr>
      <w:pStyle w:val="ConsPlusNormal"/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B1B" w:rsidRDefault="00EB4B1B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EB4B1B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rPr>
              <w:b/>
              <w:bCs/>
              <w:color w:val="F58220"/>
              <w:sz w:val="28"/>
              <w:szCs w:val="28"/>
            </w:rPr>
          </w:pPr>
          <w:r>
            <w:rPr>
              <w:b/>
              <w:bCs/>
              <w:color w:val="F58220"/>
              <w:sz w:val="28"/>
              <w:szCs w:val="28"/>
            </w:rPr>
            <w:t>КонсультантПлюс</w:t>
          </w:r>
          <w:r>
            <w:rPr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center"/>
            <w:rPr>
              <w:b/>
              <w:bCs/>
              <w:sz w:val="20"/>
              <w:szCs w:val="20"/>
            </w:rPr>
          </w:pPr>
          <w:hyperlink r:id="rId1" w:history="1">
            <w:r>
              <w:rPr>
                <w:b/>
                <w:bCs/>
                <w:color w:val="0000FF"/>
                <w:sz w:val="20"/>
                <w:szCs w:val="20"/>
              </w:rPr>
              <w:t>www.consultant.ru</w:t>
            </w:r>
          </w:hyperlink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right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Страница </w:t>
          </w: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>\PAGE</w:instrText>
          </w:r>
          <w:r>
            <w:rPr>
              <w:sz w:val="20"/>
              <w:szCs w:val="20"/>
            </w:rPr>
            <w:fldChar w:fldCharType="separate"/>
          </w:r>
          <w:r w:rsidR="00D462B4">
            <w:rPr>
              <w:noProof/>
              <w:sz w:val="20"/>
              <w:szCs w:val="20"/>
            </w:rPr>
            <w:t>1</w:t>
          </w:r>
          <w:r>
            <w:rPr>
              <w:sz w:val="20"/>
              <w:szCs w:val="20"/>
            </w:rPr>
            <w:fldChar w:fldCharType="end"/>
          </w:r>
          <w:r>
            <w:rPr>
              <w:sz w:val="20"/>
              <w:szCs w:val="20"/>
            </w:rPr>
            <w:t xml:space="preserve"> из </w:t>
          </w: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>\NUMPAGES</w:instrText>
          </w:r>
          <w:r>
            <w:rPr>
              <w:sz w:val="20"/>
              <w:szCs w:val="20"/>
            </w:rPr>
            <w:fldChar w:fldCharType="separate"/>
          </w:r>
          <w:r w:rsidR="00D462B4">
            <w:rPr>
              <w:noProof/>
              <w:sz w:val="20"/>
              <w:szCs w:val="20"/>
            </w:rPr>
            <w:t>1</w:t>
          </w:r>
          <w:r>
            <w:rPr>
              <w:sz w:val="20"/>
              <w:szCs w:val="20"/>
            </w:rPr>
            <w:fldChar w:fldCharType="end"/>
          </w:r>
        </w:p>
      </w:tc>
    </w:tr>
  </w:tbl>
  <w:p w:rsidR="00EB4B1B" w:rsidRDefault="00EB4B1B">
    <w:pPr>
      <w:pStyle w:val="ConsPlusNormal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B2E" w:rsidRDefault="00357B2E">
      <w:pPr>
        <w:spacing w:after="0" w:line="240" w:lineRule="auto"/>
      </w:pPr>
      <w:r>
        <w:separator/>
      </w:r>
    </w:p>
  </w:footnote>
  <w:footnote w:type="continuationSeparator" w:id="0">
    <w:p w:rsidR="00357B2E" w:rsidRDefault="00357B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EB4B1B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&lt;Информация&gt; Минпросвещения России от 18.03.2020</w:t>
          </w:r>
          <w:r>
            <w:rPr>
              <w:sz w:val="16"/>
              <w:szCs w:val="16"/>
            </w:rPr>
            <w:br/>
            <w:t>"Министерство просвещения рекомендует школам пользоваться онлайн-ресурс...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center"/>
          </w:pPr>
        </w:p>
        <w:p w:rsidR="00EB4B1B" w:rsidRDefault="00EB4B1B">
          <w:pPr>
            <w:pStyle w:val="ConsPlusNormal"/>
            <w:jc w:val="center"/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1" w:history="1">
            <w:r>
              <w:rPr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24.03.2020</w:t>
          </w:r>
        </w:p>
      </w:tc>
    </w:tr>
  </w:tbl>
  <w:p w:rsidR="00EB4B1B" w:rsidRDefault="00EB4B1B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EB4B1B" w:rsidRDefault="00EB4B1B">
    <w:pPr>
      <w:pStyle w:val="ConsPlusNormal"/>
    </w:pPr>
    <w:r>
      <w:rPr>
        <w:sz w:val="10"/>
        <w:szCs w:val="10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EB4B1B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D462B4">
          <w:pPr>
            <w:pStyle w:val="ConsPlusNormal"/>
          </w:pPr>
          <w:r>
            <w:rPr>
              <w:noProof/>
            </w:rPr>
            <w:drawing>
              <wp:inline distT="0" distB="0" distL="0" distR="0">
                <wp:extent cx="1907540" cy="451485"/>
                <wp:effectExtent l="1905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7540" cy="4514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B4B1B" w:rsidRDefault="00EB4B1B">
          <w:pPr>
            <w:pStyle w:val="ConsPlusNormal"/>
            <w:rPr>
              <w:sz w:val="16"/>
              <w:szCs w:val="16"/>
            </w:rPr>
          </w:pPr>
          <w:r>
            <w:rPr>
              <w:sz w:val="16"/>
              <w:szCs w:val="16"/>
            </w:rPr>
            <w:t>&lt;Информация&gt; Минпросвещения России от 18.03.2020</w:t>
          </w:r>
          <w:r>
            <w:rPr>
              <w:sz w:val="16"/>
              <w:szCs w:val="16"/>
            </w:rPr>
            <w:br/>
            <w:t>"Министерство просвещения рекомендует школам пользоваться онлайн-ресурс...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center"/>
          </w:pPr>
        </w:p>
        <w:p w:rsidR="00EB4B1B" w:rsidRDefault="00EB4B1B">
          <w:pPr>
            <w:pStyle w:val="ConsPlusNormal"/>
            <w:jc w:val="center"/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EB4B1B" w:rsidRDefault="00EB4B1B">
          <w:pPr>
            <w:pStyle w:val="ConsPlusNormal"/>
            <w:jc w:val="right"/>
            <w:rPr>
              <w:sz w:val="16"/>
              <w:szCs w:val="16"/>
            </w:rPr>
          </w:pPr>
          <w:r>
            <w:rPr>
              <w:sz w:val="18"/>
              <w:szCs w:val="18"/>
            </w:rPr>
            <w:t xml:space="preserve">Документ предоставлен </w:t>
          </w:r>
          <w:hyperlink r:id="rId2" w:history="1">
            <w:r>
              <w:rPr>
                <w:color w:val="0000FF"/>
                <w:sz w:val="18"/>
                <w:szCs w:val="18"/>
              </w:rPr>
              <w:t>КонсультантПлюс</w:t>
            </w:r>
          </w:hyperlink>
          <w:r>
            <w:rPr>
              <w:sz w:val="18"/>
              <w:szCs w:val="18"/>
            </w:rPr>
            <w:br/>
          </w:r>
          <w:r>
            <w:rPr>
              <w:sz w:val="16"/>
              <w:szCs w:val="16"/>
            </w:rPr>
            <w:t>Дата сохранения: 24.03.2020</w:t>
          </w:r>
        </w:p>
      </w:tc>
    </w:tr>
  </w:tbl>
  <w:p w:rsidR="00EB4B1B" w:rsidRDefault="00EB4B1B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p w:rsidR="00EB4B1B" w:rsidRDefault="00EB4B1B">
    <w:pPr>
      <w:pStyle w:val="ConsPlusNormal"/>
    </w:pPr>
    <w:r>
      <w:rPr>
        <w:sz w:val="10"/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8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6E328E"/>
    <w:rsid w:val="00357B2E"/>
    <w:rsid w:val="00653DC9"/>
    <w:rsid w:val="006E328E"/>
    <w:rsid w:val="00D462B4"/>
    <w:rsid w:val="00EB4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sultant.ru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nsultant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1196</Words>
  <Characters>6819</Characters>
  <Application>Microsoft Office Word</Application>
  <DocSecurity>2</DocSecurity>
  <Lines>56</Lines>
  <Paragraphs>15</Paragraphs>
  <ScaleCrop>false</ScaleCrop>
  <Company>КонсультантПлюс Версия 4018.00.50</Company>
  <LinksUpToDate>false</LinksUpToDate>
  <CharactersWithSpaces>8000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&lt;Информация&gt; Минпросвещения России от 18.03.2020"Министерство просвещения рекомендует школам пользоваться онлайн-ресурсами для обеспечения дистанционного обучения"</dc:title>
  <dc:creator>дом</dc:creator>
  <cp:lastModifiedBy>Эндже</cp:lastModifiedBy>
  <cp:revision>2</cp:revision>
  <cp:lastPrinted>2020-03-24T19:45:00Z</cp:lastPrinted>
  <dcterms:created xsi:type="dcterms:W3CDTF">2020-03-26T13:30:00Z</dcterms:created>
  <dcterms:modified xsi:type="dcterms:W3CDTF">2020-03-26T13:30:00Z</dcterms:modified>
</cp:coreProperties>
</file>